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BF076" w14:textId="67BA9BD0" w:rsidR="00FF15BD" w:rsidRPr="00DF4A0A" w:rsidRDefault="000F0655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="00582BD2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following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Doctor of Nurs</w:t>
      </w:r>
      <w:r w:rsidR="00DB3CB9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ing Practice (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DNP</w:t>
      </w:r>
      <w:r w:rsidR="00DB3CB9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)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students will present their </w:t>
      </w:r>
      <w:r w:rsidR="00885F9B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DNP 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project 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proposal </w:t>
      </w:r>
      <w:r w:rsidR="00B82B1F">
        <w:rPr>
          <w:rStyle w:val="Strong"/>
          <w:rFonts w:asciiTheme="minorHAnsi" w:hAnsiTheme="minorHAnsi" w:cstheme="minorHAnsi"/>
          <w:color w:val="000000"/>
          <w:sz w:val="24"/>
          <w:szCs w:val="24"/>
        </w:rPr>
        <w:t>OR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E5693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final 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defenses </w:t>
      </w:r>
      <w:r w:rsidR="00D06EB1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and the Viterbo community is invited to attend</w:t>
      </w:r>
      <w:r w:rsidR="00FF15B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:</w:t>
      </w:r>
    </w:p>
    <w:p w14:paraId="6250B6B0" w14:textId="77777777" w:rsidR="00FF15BD" w:rsidRPr="00DF4A0A" w:rsidRDefault="00FF15BD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25032222" w14:textId="2A976417" w:rsidR="00CF07DE" w:rsidRPr="00DF4A0A" w:rsidRDefault="00CF07DE" w:rsidP="00931D6A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Attendees:</w:t>
      </w:r>
      <w:r w:rsidR="00181234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If you wish to attend</w:t>
      </w:r>
      <w:r w:rsidR="00F8483C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virtually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 please contact Michele Merten (</w:t>
      </w:r>
      <w:hyperlink r:id="rId8" w:history="1">
        <w:r w:rsidRPr="00DF4A0A">
          <w:rPr>
            <w:rStyle w:val="Hyperlink"/>
            <w:rFonts w:asciiTheme="minorHAnsi" w:hAnsiTheme="minorHAnsi" w:cstheme="minorHAnsi"/>
            <w:sz w:val="24"/>
            <w:szCs w:val="24"/>
          </w:rPr>
          <w:t>mmmerten@viterbo.edu</w:t>
        </w:r>
      </w:hyperlink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) to receive </w:t>
      </w:r>
      <w:r w:rsidR="0008154E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Zoom link</w:t>
      </w:r>
      <w:r w:rsidR="00181234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.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 If you would like to attend in person, please contact Michele Merten </w:t>
      </w:r>
      <w:r w:rsidR="000144B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as seating will be limited due to social distancing guidelines.</w:t>
      </w:r>
    </w:p>
    <w:p w14:paraId="30FF4BEE" w14:textId="77777777" w:rsidR="006D0A68" w:rsidRDefault="006D0A68" w:rsidP="006D0A68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2EF4C42B" w14:textId="4110172F" w:rsidR="00FF15BD" w:rsidRPr="00DF4A0A" w:rsidRDefault="006D0A68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DATE: </w:t>
      </w:r>
      <w:r w:rsidR="00944030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April</w:t>
      </w:r>
      <w:r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176A0">
        <w:rPr>
          <w:rStyle w:val="Strong"/>
          <w:rFonts w:asciiTheme="minorHAnsi" w:hAnsiTheme="minorHAnsi" w:cstheme="minorHAnsi"/>
          <w:color w:val="000000"/>
          <w:sz w:val="24"/>
          <w:szCs w:val="24"/>
        </w:rPr>
        <w:t>28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 2021</w:t>
      </w:r>
    </w:p>
    <w:p w14:paraId="4C50F844" w14:textId="58934775" w:rsidR="00506B9A" w:rsidRPr="006D0A68" w:rsidRDefault="00931D6A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The schedule</w:t>
      </w:r>
      <w:r w:rsidR="00A56D7F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/Room</w:t>
      </w:r>
      <w:r w:rsidR="006E198B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/Student/Topic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:</w:t>
      </w:r>
      <w:r w:rsidRPr="00DF4A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805"/>
        <w:gridCol w:w="720"/>
        <w:gridCol w:w="2250"/>
        <w:gridCol w:w="1150"/>
        <w:gridCol w:w="9290"/>
      </w:tblGrid>
      <w:tr w:rsidR="00D95C78" w:rsidRPr="00DF4A0A" w14:paraId="123592DD" w14:textId="77777777" w:rsidTr="005C7D3D">
        <w:trPr>
          <w:trHeight w:val="782"/>
        </w:trPr>
        <w:tc>
          <w:tcPr>
            <w:tcW w:w="805" w:type="dxa"/>
            <w:hideMark/>
          </w:tcPr>
          <w:p w14:paraId="45F99EF5" w14:textId="77777777" w:rsidR="00D95C78" w:rsidRPr="008A7356" w:rsidRDefault="00D95C78" w:rsidP="00FE3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eastAsia="Times New Roman" w:hAnsi="Times New Roman" w:cs="Times New Roman"/>
                <w:sz w:val="24"/>
                <w:szCs w:val="24"/>
              </w:rPr>
              <w:t>10:00 AM</w:t>
            </w:r>
          </w:p>
        </w:tc>
        <w:tc>
          <w:tcPr>
            <w:tcW w:w="720" w:type="dxa"/>
            <w:hideMark/>
          </w:tcPr>
          <w:p w14:paraId="145408E7" w14:textId="77777777" w:rsidR="00D95C78" w:rsidRPr="008A7356" w:rsidRDefault="00D95C78" w:rsidP="00FE3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eastAsia="Times New Roman" w:hAnsi="Times New Roman" w:cs="Times New Roman"/>
                <w:sz w:val="24"/>
                <w:szCs w:val="24"/>
              </w:rPr>
              <w:t>NRC207</w:t>
            </w:r>
          </w:p>
        </w:tc>
        <w:tc>
          <w:tcPr>
            <w:tcW w:w="2250" w:type="dxa"/>
            <w:hideMark/>
          </w:tcPr>
          <w:p w14:paraId="76E64EF8" w14:textId="382046A5" w:rsidR="00D95C78" w:rsidRPr="008A7356" w:rsidRDefault="00D95C78" w:rsidP="005C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hAnsi="Times New Roman" w:cs="Times New Roman"/>
                <w:color w:val="000000"/>
              </w:rPr>
              <w:t>Alexa Colburn &amp; Keith Roe</w:t>
            </w:r>
          </w:p>
        </w:tc>
        <w:tc>
          <w:tcPr>
            <w:tcW w:w="1150" w:type="dxa"/>
            <w:noWrap/>
            <w:hideMark/>
          </w:tcPr>
          <w:p w14:paraId="45A23CC9" w14:textId="59FD4061" w:rsidR="00D95C78" w:rsidRPr="008A7356" w:rsidRDefault="00D95C78" w:rsidP="005C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9290" w:type="dxa"/>
            <w:hideMark/>
          </w:tcPr>
          <w:p w14:paraId="7C02CB13" w14:textId="46B0AB09" w:rsidR="00D95C78" w:rsidRPr="008A7356" w:rsidRDefault="000C7024" w:rsidP="005C7D3D">
            <w:pPr>
              <w:pStyle w:val="Heading1"/>
              <w:jc w:val="left"/>
              <w:rPr>
                <w:b w:val="0"/>
              </w:rPr>
            </w:pPr>
            <w:bookmarkStart w:id="0" w:name="_Toc68944968"/>
            <w:bookmarkStart w:id="1" w:name="_Toc68945918"/>
            <w:bookmarkStart w:id="2" w:name="_Toc69231059"/>
            <w:bookmarkStart w:id="3" w:name="_Hlk68947001"/>
            <w:r w:rsidRPr="008A7356">
              <w:rPr>
                <w:b w:val="0"/>
              </w:rPr>
              <w:t>Advance Care Planning via Video Conferencing Webinars</w:t>
            </w:r>
            <w:bookmarkEnd w:id="0"/>
            <w:bookmarkEnd w:id="1"/>
            <w:bookmarkEnd w:id="2"/>
            <w:bookmarkEnd w:id="3"/>
          </w:p>
        </w:tc>
      </w:tr>
      <w:tr w:rsidR="00D95C78" w:rsidRPr="00DF4A0A" w14:paraId="62220C7A" w14:textId="77777777" w:rsidTr="005C7D3D">
        <w:trPr>
          <w:trHeight w:val="890"/>
        </w:trPr>
        <w:tc>
          <w:tcPr>
            <w:tcW w:w="805" w:type="dxa"/>
            <w:hideMark/>
          </w:tcPr>
          <w:p w14:paraId="2C4FDE9C" w14:textId="77777777" w:rsidR="00D95C78" w:rsidRPr="008A7356" w:rsidRDefault="00D95C78" w:rsidP="00FE3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eastAsia="Times New Roman" w:hAnsi="Times New Roman" w:cs="Times New Roman"/>
                <w:sz w:val="24"/>
                <w:szCs w:val="24"/>
              </w:rPr>
              <w:t>11:00 AM</w:t>
            </w:r>
          </w:p>
        </w:tc>
        <w:tc>
          <w:tcPr>
            <w:tcW w:w="720" w:type="dxa"/>
            <w:hideMark/>
          </w:tcPr>
          <w:p w14:paraId="0F1BD49A" w14:textId="77777777" w:rsidR="00D95C78" w:rsidRPr="008A7356" w:rsidRDefault="00D95C78" w:rsidP="00FE3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eastAsia="Times New Roman" w:hAnsi="Times New Roman" w:cs="Times New Roman"/>
                <w:sz w:val="24"/>
                <w:szCs w:val="24"/>
              </w:rPr>
              <w:t>NRC207</w:t>
            </w:r>
          </w:p>
        </w:tc>
        <w:tc>
          <w:tcPr>
            <w:tcW w:w="2250" w:type="dxa"/>
            <w:hideMark/>
          </w:tcPr>
          <w:p w14:paraId="39B7C7D3" w14:textId="27D6BECB" w:rsidR="00D95C78" w:rsidRPr="008A7356" w:rsidRDefault="00D95C78" w:rsidP="005C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hAnsi="Times New Roman" w:cs="Times New Roman"/>
                <w:color w:val="000000"/>
              </w:rPr>
              <w:t>Shelby Smith</w:t>
            </w:r>
          </w:p>
        </w:tc>
        <w:tc>
          <w:tcPr>
            <w:tcW w:w="1150" w:type="dxa"/>
            <w:noWrap/>
            <w:hideMark/>
          </w:tcPr>
          <w:p w14:paraId="29658AFA" w14:textId="2F6731D6" w:rsidR="00D95C78" w:rsidRPr="008A7356" w:rsidRDefault="00D95C78" w:rsidP="005C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9290" w:type="dxa"/>
            <w:noWrap/>
            <w:hideMark/>
          </w:tcPr>
          <w:p w14:paraId="37917429" w14:textId="0C4CF7EC" w:rsidR="00D95C78" w:rsidRPr="008A7356" w:rsidRDefault="00D95C78" w:rsidP="005C7D3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hAnsi="Times New Roman" w:cs="Times New Roman"/>
                <w:color w:val="000000"/>
              </w:rPr>
              <w:t>Perceptions of Health and Well-Being Following Care at a DNP Student-Led Clinic</w:t>
            </w:r>
          </w:p>
        </w:tc>
      </w:tr>
      <w:tr w:rsidR="00BC64FF" w:rsidRPr="00DF4A0A" w14:paraId="356E1218" w14:textId="77777777" w:rsidTr="005C7D3D">
        <w:trPr>
          <w:trHeight w:val="674"/>
        </w:trPr>
        <w:tc>
          <w:tcPr>
            <w:tcW w:w="805" w:type="dxa"/>
            <w:hideMark/>
          </w:tcPr>
          <w:p w14:paraId="2A7CB147" w14:textId="77777777" w:rsidR="00BC64FF" w:rsidRPr="008A7356" w:rsidRDefault="00BC64FF" w:rsidP="00FE3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eastAsia="Times New Roman" w:hAnsi="Times New Roman" w:cs="Times New Roman"/>
                <w:sz w:val="24"/>
                <w:szCs w:val="24"/>
              </w:rPr>
              <w:t>1:00 PM</w:t>
            </w:r>
          </w:p>
        </w:tc>
        <w:tc>
          <w:tcPr>
            <w:tcW w:w="720" w:type="dxa"/>
            <w:hideMark/>
          </w:tcPr>
          <w:p w14:paraId="0CA9BB20" w14:textId="77777777" w:rsidR="00BC64FF" w:rsidRPr="008A7356" w:rsidRDefault="00BC64FF" w:rsidP="00FE3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eastAsia="Times New Roman" w:hAnsi="Times New Roman" w:cs="Times New Roman"/>
                <w:sz w:val="24"/>
                <w:szCs w:val="24"/>
              </w:rPr>
              <w:t>NRC207</w:t>
            </w:r>
          </w:p>
        </w:tc>
        <w:tc>
          <w:tcPr>
            <w:tcW w:w="2250" w:type="dxa"/>
            <w:hideMark/>
          </w:tcPr>
          <w:p w14:paraId="667C754B" w14:textId="5ED00804" w:rsidR="00BC64FF" w:rsidRPr="008A7356" w:rsidRDefault="00BC64FF" w:rsidP="005C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hAnsi="Times New Roman" w:cs="Times New Roman"/>
                <w:color w:val="000000"/>
              </w:rPr>
              <w:t xml:space="preserve">Molly </w:t>
            </w:r>
            <w:proofErr w:type="spellStart"/>
            <w:r w:rsidRPr="008A7356">
              <w:rPr>
                <w:rFonts w:ascii="Times New Roman" w:hAnsi="Times New Roman" w:cs="Times New Roman"/>
                <w:color w:val="000000"/>
              </w:rPr>
              <w:t>Paulino</w:t>
            </w:r>
            <w:proofErr w:type="spellEnd"/>
            <w:r w:rsidRPr="008A73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50" w:type="dxa"/>
            <w:noWrap/>
            <w:hideMark/>
          </w:tcPr>
          <w:p w14:paraId="40ABC593" w14:textId="1BAB7C40" w:rsidR="00BC64FF" w:rsidRPr="008A7356" w:rsidRDefault="00BC64FF" w:rsidP="005C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9290" w:type="dxa"/>
            <w:noWrap/>
            <w:hideMark/>
          </w:tcPr>
          <w:p w14:paraId="18C76B5A" w14:textId="5B65E3C6" w:rsidR="00BC64FF" w:rsidRPr="008A7356" w:rsidRDefault="00FE3EB4" w:rsidP="005C7D3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A7356">
              <w:rPr>
                <w:rFonts w:ascii="Times New Roman" w:hAnsi="Times New Roman" w:cs="Times New Roman"/>
              </w:rPr>
              <w:t xml:space="preserve">Type 2 Diabetes Management at a Free Clinic for Hispanic Adults </w:t>
            </w:r>
          </w:p>
        </w:tc>
      </w:tr>
      <w:tr w:rsidR="00BC64FF" w:rsidRPr="00DF4A0A" w14:paraId="3C1B119F" w14:textId="77777777" w:rsidTr="005C7D3D">
        <w:trPr>
          <w:trHeight w:val="836"/>
        </w:trPr>
        <w:tc>
          <w:tcPr>
            <w:tcW w:w="805" w:type="dxa"/>
            <w:hideMark/>
          </w:tcPr>
          <w:p w14:paraId="5AB8F79C" w14:textId="77777777" w:rsidR="00BC64FF" w:rsidRPr="008A7356" w:rsidRDefault="00BC64FF" w:rsidP="00FE3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eastAsia="Times New Roman" w:hAnsi="Times New Roman" w:cs="Times New Roman"/>
                <w:sz w:val="24"/>
                <w:szCs w:val="24"/>
              </w:rPr>
              <w:t>2:00 PM</w:t>
            </w:r>
          </w:p>
        </w:tc>
        <w:tc>
          <w:tcPr>
            <w:tcW w:w="720" w:type="dxa"/>
            <w:hideMark/>
          </w:tcPr>
          <w:p w14:paraId="05001429" w14:textId="77777777" w:rsidR="00BC64FF" w:rsidRPr="008A7356" w:rsidRDefault="00BC64FF" w:rsidP="00FE3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eastAsia="Times New Roman" w:hAnsi="Times New Roman" w:cs="Times New Roman"/>
                <w:sz w:val="24"/>
                <w:szCs w:val="24"/>
              </w:rPr>
              <w:t>NRC207</w:t>
            </w:r>
          </w:p>
        </w:tc>
        <w:tc>
          <w:tcPr>
            <w:tcW w:w="2250" w:type="dxa"/>
            <w:noWrap/>
            <w:hideMark/>
          </w:tcPr>
          <w:p w14:paraId="6F121F5D" w14:textId="704A9B63" w:rsidR="00BC64FF" w:rsidRPr="008A7356" w:rsidRDefault="00BC64FF" w:rsidP="005C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356">
              <w:rPr>
                <w:rFonts w:ascii="Times New Roman" w:hAnsi="Times New Roman" w:cs="Times New Roman"/>
              </w:rPr>
              <w:t>Caralynn</w:t>
            </w:r>
            <w:proofErr w:type="spellEnd"/>
            <w:r w:rsidRPr="008A7356">
              <w:rPr>
                <w:rFonts w:ascii="Times New Roman" w:hAnsi="Times New Roman" w:cs="Times New Roman"/>
              </w:rPr>
              <w:t xml:space="preserve"> Andrus</w:t>
            </w:r>
          </w:p>
        </w:tc>
        <w:tc>
          <w:tcPr>
            <w:tcW w:w="1150" w:type="dxa"/>
            <w:noWrap/>
            <w:hideMark/>
          </w:tcPr>
          <w:p w14:paraId="01F14950" w14:textId="1D7300F2" w:rsidR="00BC64FF" w:rsidRPr="008A7356" w:rsidRDefault="00BC64FF" w:rsidP="005C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9290" w:type="dxa"/>
            <w:noWrap/>
            <w:hideMark/>
          </w:tcPr>
          <w:p w14:paraId="20962BCD" w14:textId="118B6D9B" w:rsidR="00BC64FF" w:rsidRPr="008A7356" w:rsidRDefault="00BC64FF" w:rsidP="005C7D3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7356">
              <w:rPr>
                <w:rFonts w:ascii="Times New Roman" w:hAnsi="Times New Roman" w:cs="Times New Roman"/>
                <w:color w:val="000000"/>
              </w:rPr>
              <w:t>Preoperative Use of Forced-Air Warming Devices to Prevent Postoperative Hypothermia</w:t>
            </w:r>
          </w:p>
        </w:tc>
      </w:tr>
      <w:tr w:rsidR="00BC64FF" w:rsidRPr="00DF4A0A" w14:paraId="7A899F97" w14:textId="77777777" w:rsidTr="005C7D3D">
        <w:trPr>
          <w:trHeight w:val="773"/>
        </w:trPr>
        <w:tc>
          <w:tcPr>
            <w:tcW w:w="805" w:type="dxa"/>
            <w:hideMark/>
          </w:tcPr>
          <w:p w14:paraId="757FC970" w14:textId="77777777" w:rsidR="00BC64FF" w:rsidRPr="008A7356" w:rsidRDefault="00BC64FF" w:rsidP="00FE3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eastAsia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720" w:type="dxa"/>
            <w:hideMark/>
          </w:tcPr>
          <w:p w14:paraId="425FD53C" w14:textId="77777777" w:rsidR="00BC64FF" w:rsidRPr="008A7356" w:rsidRDefault="00BC64FF" w:rsidP="00FE3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eastAsia="Times New Roman" w:hAnsi="Times New Roman" w:cs="Times New Roman"/>
                <w:sz w:val="24"/>
                <w:szCs w:val="24"/>
              </w:rPr>
              <w:t>NRC207</w:t>
            </w:r>
          </w:p>
        </w:tc>
        <w:tc>
          <w:tcPr>
            <w:tcW w:w="2250" w:type="dxa"/>
            <w:noWrap/>
            <w:hideMark/>
          </w:tcPr>
          <w:p w14:paraId="718428E6" w14:textId="75FD2225" w:rsidR="00BC64FF" w:rsidRPr="008A7356" w:rsidRDefault="00BC64FF" w:rsidP="005C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hAnsi="Times New Roman" w:cs="Times New Roman"/>
              </w:rPr>
              <w:t>Robyn Roberts</w:t>
            </w:r>
          </w:p>
        </w:tc>
        <w:tc>
          <w:tcPr>
            <w:tcW w:w="1150" w:type="dxa"/>
            <w:noWrap/>
            <w:hideMark/>
          </w:tcPr>
          <w:p w14:paraId="77C0E446" w14:textId="49E865D3" w:rsidR="00BC64FF" w:rsidRPr="008A7356" w:rsidRDefault="00BC64FF" w:rsidP="005C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9290" w:type="dxa"/>
            <w:hideMark/>
          </w:tcPr>
          <w:p w14:paraId="3E025527" w14:textId="565A530D" w:rsidR="00BC64FF" w:rsidRPr="008A7356" w:rsidRDefault="00BC64FF" w:rsidP="005C7D3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7356">
              <w:rPr>
                <w:rFonts w:ascii="Times New Roman" w:hAnsi="Times New Roman" w:cs="Times New Roman"/>
                <w:color w:val="444444"/>
              </w:rPr>
              <w:t>RN-led Opioid Visits and their Impact on Improving Opioid Prescribing Guideline Metrics</w:t>
            </w:r>
          </w:p>
        </w:tc>
      </w:tr>
      <w:tr w:rsidR="00BC64FF" w:rsidRPr="00DF4A0A" w14:paraId="5F6C3706" w14:textId="77777777" w:rsidTr="005C7D3D">
        <w:trPr>
          <w:trHeight w:val="1088"/>
        </w:trPr>
        <w:tc>
          <w:tcPr>
            <w:tcW w:w="805" w:type="dxa"/>
            <w:hideMark/>
          </w:tcPr>
          <w:p w14:paraId="0CBC6FAD" w14:textId="77777777" w:rsidR="00BC64FF" w:rsidRPr="008A7356" w:rsidRDefault="00BC64FF" w:rsidP="00FE3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eastAsia="Times New Roman" w:hAnsi="Times New Roman" w:cs="Times New Roman"/>
                <w:sz w:val="24"/>
                <w:szCs w:val="24"/>
              </w:rPr>
              <w:t>4:00 PM</w:t>
            </w:r>
          </w:p>
        </w:tc>
        <w:tc>
          <w:tcPr>
            <w:tcW w:w="720" w:type="dxa"/>
            <w:hideMark/>
          </w:tcPr>
          <w:p w14:paraId="3414F13A" w14:textId="77777777" w:rsidR="00BC64FF" w:rsidRPr="008A7356" w:rsidRDefault="00BC64FF" w:rsidP="00FE3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eastAsia="Times New Roman" w:hAnsi="Times New Roman" w:cs="Times New Roman"/>
                <w:sz w:val="24"/>
                <w:szCs w:val="24"/>
              </w:rPr>
              <w:t>NRC207</w:t>
            </w:r>
          </w:p>
        </w:tc>
        <w:tc>
          <w:tcPr>
            <w:tcW w:w="2250" w:type="dxa"/>
            <w:noWrap/>
            <w:hideMark/>
          </w:tcPr>
          <w:p w14:paraId="22770C73" w14:textId="1682EF80" w:rsidR="00BC64FF" w:rsidRPr="008A7356" w:rsidRDefault="00BC64FF" w:rsidP="005C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hAnsi="Times New Roman" w:cs="Times New Roman"/>
                <w:color w:val="000000"/>
              </w:rPr>
              <w:t>Taylan Scheel</w:t>
            </w:r>
          </w:p>
        </w:tc>
        <w:tc>
          <w:tcPr>
            <w:tcW w:w="1150" w:type="dxa"/>
            <w:noWrap/>
            <w:hideMark/>
          </w:tcPr>
          <w:p w14:paraId="359DCC21" w14:textId="610C6E9D" w:rsidR="00BC64FF" w:rsidRPr="008A7356" w:rsidRDefault="00BC64FF" w:rsidP="005C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9290" w:type="dxa"/>
            <w:noWrap/>
            <w:hideMark/>
          </w:tcPr>
          <w:p w14:paraId="01ACDB78" w14:textId="043DA319" w:rsidR="00BC64FF" w:rsidRPr="008A7356" w:rsidRDefault="00C70952" w:rsidP="005C7D3D">
            <w:pPr>
              <w:rPr>
                <w:rFonts w:ascii="Times New Roman" w:hAnsi="Times New Roman" w:cs="Times New Roman"/>
              </w:rPr>
            </w:pPr>
            <w:r w:rsidRPr="008A7356">
              <w:rPr>
                <w:rFonts w:ascii="Times New Roman" w:hAnsi="Times New Roman" w:cs="Times New Roman"/>
              </w:rPr>
              <w:t>Reducing Needle-Related Pain in the Pediatric Population</w:t>
            </w:r>
          </w:p>
        </w:tc>
      </w:tr>
      <w:tr w:rsidR="00BC64FF" w:rsidRPr="00DF4A0A" w14:paraId="4447A012" w14:textId="77777777" w:rsidTr="005C7D3D">
        <w:trPr>
          <w:trHeight w:val="1088"/>
        </w:trPr>
        <w:tc>
          <w:tcPr>
            <w:tcW w:w="805" w:type="dxa"/>
          </w:tcPr>
          <w:p w14:paraId="502A7892" w14:textId="038CB8A8" w:rsidR="00BC64FF" w:rsidRPr="008A7356" w:rsidRDefault="00BC64FF" w:rsidP="00FE3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eastAsia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720" w:type="dxa"/>
          </w:tcPr>
          <w:p w14:paraId="08604EFC" w14:textId="23E24924" w:rsidR="00BC64FF" w:rsidRPr="008A7356" w:rsidRDefault="00BC64FF" w:rsidP="00FE3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eastAsia="Times New Roman" w:hAnsi="Times New Roman" w:cs="Times New Roman"/>
                <w:sz w:val="24"/>
                <w:szCs w:val="24"/>
              </w:rPr>
              <w:t>NRC207</w:t>
            </w:r>
          </w:p>
        </w:tc>
        <w:tc>
          <w:tcPr>
            <w:tcW w:w="2250" w:type="dxa"/>
            <w:noWrap/>
          </w:tcPr>
          <w:p w14:paraId="71C2DA22" w14:textId="382ABD25" w:rsidR="00BC64FF" w:rsidRPr="008A7356" w:rsidRDefault="00BC64FF" w:rsidP="005C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356">
              <w:rPr>
                <w:rFonts w:ascii="Times New Roman" w:hAnsi="Times New Roman" w:cs="Times New Roman"/>
                <w:color w:val="000000"/>
              </w:rPr>
              <w:t>Sara Venzke</w:t>
            </w:r>
          </w:p>
        </w:tc>
        <w:tc>
          <w:tcPr>
            <w:tcW w:w="1150" w:type="dxa"/>
            <w:noWrap/>
          </w:tcPr>
          <w:p w14:paraId="5B373A38" w14:textId="2E219C59" w:rsidR="00BC64FF" w:rsidRPr="008A7356" w:rsidRDefault="008A7356" w:rsidP="005C7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9290" w:type="dxa"/>
            <w:noWrap/>
          </w:tcPr>
          <w:p w14:paraId="70C15786" w14:textId="437674CB" w:rsidR="00BC64FF" w:rsidRPr="008A7356" w:rsidRDefault="00B81D80" w:rsidP="005C7D3D">
            <w:pPr>
              <w:pStyle w:val="NormalWeb"/>
              <w:spacing w:before="0" w:beforeAutospacing="0" w:after="0" w:afterAutospacing="0" w:line="480" w:lineRule="auto"/>
              <w:contextualSpacing/>
              <w:rPr>
                <w:rFonts w:ascii="Times New Roman" w:hAnsi="Times New Roman" w:cs="Times New Roman"/>
              </w:rPr>
            </w:pPr>
            <w:r w:rsidRPr="008A7356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Dementia and Behavior Tracking in the Acute Care Setting</w:t>
            </w:r>
          </w:p>
        </w:tc>
      </w:tr>
    </w:tbl>
    <w:p w14:paraId="61EE4025" w14:textId="77777777" w:rsidR="002A2604" w:rsidRPr="00DF4A0A" w:rsidRDefault="002A2604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2A2604" w:rsidRPr="00DF4A0A" w:rsidSect="00A84B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6A"/>
    <w:rsid w:val="0000591E"/>
    <w:rsid w:val="00007510"/>
    <w:rsid w:val="000144BA"/>
    <w:rsid w:val="0002151F"/>
    <w:rsid w:val="000438AD"/>
    <w:rsid w:val="000465E1"/>
    <w:rsid w:val="000507AE"/>
    <w:rsid w:val="00075BA9"/>
    <w:rsid w:val="0008154E"/>
    <w:rsid w:val="000B0D92"/>
    <w:rsid w:val="000B71D5"/>
    <w:rsid w:val="000C7024"/>
    <w:rsid w:val="000F0655"/>
    <w:rsid w:val="0017308F"/>
    <w:rsid w:val="00181234"/>
    <w:rsid w:val="001A350D"/>
    <w:rsid w:val="00220D2F"/>
    <w:rsid w:val="00267164"/>
    <w:rsid w:val="00281DF3"/>
    <w:rsid w:val="002A2604"/>
    <w:rsid w:val="002A3A6A"/>
    <w:rsid w:val="002A74B6"/>
    <w:rsid w:val="002B6AE4"/>
    <w:rsid w:val="002E1214"/>
    <w:rsid w:val="002E1706"/>
    <w:rsid w:val="002E5693"/>
    <w:rsid w:val="002F2185"/>
    <w:rsid w:val="00315BF9"/>
    <w:rsid w:val="003244EB"/>
    <w:rsid w:val="003519FA"/>
    <w:rsid w:val="003607B0"/>
    <w:rsid w:val="00372EBA"/>
    <w:rsid w:val="003828BF"/>
    <w:rsid w:val="00386DA4"/>
    <w:rsid w:val="00396B48"/>
    <w:rsid w:val="003A0A27"/>
    <w:rsid w:val="003C124B"/>
    <w:rsid w:val="003C23A4"/>
    <w:rsid w:val="003D407D"/>
    <w:rsid w:val="003E5BA4"/>
    <w:rsid w:val="003E6178"/>
    <w:rsid w:val="003E7C76"/>
    <w:rsid w:val="00402F29"/>
    <w:rsid w:val="00405610"/>
    <w:rsid w:val="00411BD0"/>
    <w:rsid w:val="004176A0"/>
    <w:rsid w:val="004272B7"/>
    <w:rsid w:val="0043015A"/>
    <w:rsid w:val="00444AD5"/>
    <w:rsid w:val="00450AD6"/>
    <w:rsid w:val="004856DF"/>
    <w:rsid w:val="00487F62"/>
    <w:rsid w:val="004B3D66"/>
    <w:rsid w:val="004B6333"/>
    <w:rsid w:val="004C30C1"/>
    <w:rsid w:val="004E1607"/>
    <w:rsid w:val="004F593E"/>
    <w:rsid w:val="00506B9A"/>
    <w:rsid w:val="00532469"/>
    <w:rsid w:val="00546444"/>
    <w:rsid w:val="00546D34"/>
    <w:rsid w:val="00552CD9"/>
    <w:rsid w:val="00553E39"/>
    <w:rsid w:val="00573FC6"/>
    <w:rsid w:val="005753A3"/>
    <w:rsid w:val="0057583E"/>
    <w:rsid w:val="00582BD2"/>
    <w:rsid w:val="00584A50"/>
    <w:rsid w:val="00590861"/>
    <w:rsid w:val="005A498E"/>
    <w:rsid w:val="005B0108"/>
    <w:rsid w:val="005C4295"/>
    <w:rsid w:val="005C7C06"/>
    <w:rsid w:val="005C7D3D"/>
    <w:rsid w:val="005D2CC3"/>
    <w:rsid w:val="005D4FDA"/>
    <w:rsid w:val="005D722A"/>
    <w:rsid w:val="0061361C"/>
    <w:rsid w:val="00617D36"/>
    <w:rsid w:val="00627522"/>
    <w:rsid w:val="0063423A"/>
    <w:rsid w:val="00653A91"/>
    <w:rsid w:val="006649AD"/>
    <w:rsid w:val="006921AA"/>
    <w:rsid w:val="006A373C"/>
    <w:rsid w:val="006D0A68"/>
    <w:rsid w:val="006E180B"/>
    <w:rsid w:val="006E198B"/>
    <w:rsid w:val="006E5AF0"/>
    <w:rsid w:val="006F7DEB"/>
    <w:rsid w:val="00714EAF"/>
    <w:rsid w:val="00725407"/>
    <w:rsid w:val="00727858"/>
    <w:rsid w:val="007348BB"/>
    <w:rsid w:val="0074197A"/>
    <w:rsid w:val="00765DA8"/>
    <w:rsid w:val="00784C4B"/>
    <w:rsid w:val="007D25F5"/>
    <w:rsid w:val="007E2DF4"/>
    <w:rsid w:val="007E66EC"/>
    <w:rsid w:val="007F00FB"/>
    <w:rsid w:val="008710DA"/>
    <w:rsid w:val="00885F9B"/>
    <w:rsid w:val="008A7356"/>
    <w:rsid w:val="008B38C2"/>
    <w:rsid w:val="00901906"/>
    <w:rsid w:val="00903A76"/>
    <w:rsid w:val="00926653"/>
    <w:rsid w:val="00931D6A"/>
    <w:rsid w:val="00941CFA"/>
    <w:rsid w:val="00944030"/>
    <w:rsid w:val="00960FCC"/>
    <w:rsid w:val="00961819"/>
    <w:rsid w:val="0098192C"/>
    <w:rsid w:val="00981B0D"/>
    <w:rsid w:val="009A7646"/>
    <w:rsid w:val="009E0132"/>
    <w:rsid w:val="00A0610D"/>
    <w:rsid w:val="00A358A7"/>
    <w:rsid w:val="00A56D7F"/>
    <w:rsid w:val="00A737EA"/>
    <w:rsid w:val="00A84BFF"/>
    <w:rsid w:val="00A85707"/>
    <w:rsid w:val="00A903D7"/>
    <w:rsid w:val="00AA26A2"/>
    <w:rsid w:val="00AA72C8"/>
    <w:rsid w:val="00AC617D"/>
    <w:rsid w:val="00AE185F"/>
    <w:rsid w:val="00AF4A3C"/>
    <w:rsid w:val="00AF548D"/>
    <w:rsid w:val="00B05D8D"/>
    <w:rsid w:val="00B05E07"/>
    <w:rsid w:val="00B24637"/>
    <w:rsid w:val="00B32514"/>
    <w:rsid w:val="00B40C58"/>
    <w:rsid w:val="00B5245A"/>
    <w:rsid w:val="00B55D8C"/>
    <w:rsid w:val="00B568C3"/>
    <w:rsid w:val="00B62E90"/>
    <w:rsid w:val="00B638B6"/>
    <w:rsid w:val="00B76022"/>
    <w:rsid w:val="00B80129"/>
    <w:rsid w:val="00B81BEB"/>
    <w:rsid w:val="00B81D80"/>
    <w:rsid w:val="00B82B1F"/>
    <w:rsid w:val="00BA6757"/>
    <w:rsid w:val="00BC399D"/>
    <w:rsid w:val="00BC64FF"/>
    <w:rsid w:val="00C64B69"/>
    <w:rsid w:val="00C70952"/>
    <w:rsid w:val="00C773ED"/>
    <w:rsid w:val="00C84CFA"/>
    <w:rsid w:val="00CA585C"/>
    <w:rsid w:val="00CB1C93"/>
    <w:rsid w:val="00CB731A"/>
    <w:rsid w:val="00CE208E"/>
    <w:rsid w:val="00CE7261"/>
    <w:rsid w:val="00CF07DE"/>
    <w:rsid w:val="00CF359E"/>
    <w:rsid w:val="00D06EB1"/>
    <w:rsid w:val="00D3397A"/>
    <w:rsid w:val="00D450D8"/>
    <w:rsid w:val="00D60FA6"/>
    <w:rsid w:val="00D809C9"/>
    <w:rsid w:val="00D83FDF"/>
    <w:rsid w:val="00D90AB7"/>
    <w:rsid w:val="00D93F41"/>
    <w:rsid w:val="00D95431"/>
    <w:rsid w:val="00D95C78"/>
    <w:rsid w:val="00DB3CB9"/>
    <w:rsid w:val="00DF4A0A"/>
    <w:rsid w:val="00E04AFE"/>
    <w:rsid w:val="00E060B5"/>
    <w:rsid w:val="00E12195"/>
    <w:rsid w:val="00E262AF"/>
    <w:rsid w:val="00E30A7B"/>
    <w:rsid w:val="00E355E5"/>
    <w:rsid w:val="00E37C97"/>
    <w:rsid w:val="00E702FC"/>
    <w:rsid w:val="00E9637A"/>
    <w:rsid w:val="00EA0BE0"/>
    <w:rsid w:val="00EB40AC"/>
    <w:rsid w:val="00EE1B99"/>
    <w:rsid w:val="00EE3085"/>
    <w:rsid w:val="00F0547C"/>
    <w:rsid w:val="00F224BE"/>
    <w:rsid w:val="00F464EE"/>
    <w:rsid w:val="00F54BDD"/>
    <w:rsid w:val="00F56815"/>
    <w:rsid w:val="00F61BDF"/>
    <w:rsid w:val="00F8483C"/>
    <w:rsid w:val="00F86DB5"/>
    <w:rsid w:val="00FC1222"/>
    <w:rsid w:val="00FD766E"/>
    <w:rsid w:val="00FE3EB4"/>
    <w:rsid w:val="00FF15BD"/>
    <w:rsid w:val="00FF5274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94FA"/>
  <w15:chartTrackingRefBased/>
  <w15:docId w15:val="{BE3927BE-FF88-451D-9353-F0415949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4E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D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31D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0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7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64EE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merten@viterbo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BC20B790A854B933A8F011CA70834" ma:contentTypeVersion="12" ma:contentTypeDescription="Create a new document." ma:contentTypeScope="" ma:versionID="f3ebc63aebb21253ac587e2ddb12bb8d">
  <xsd:schema xmlns:xsd="http://www.w3.org/2001/XMLSchema" xmlns:xs="http://www.w3.org/2001/XMLSchema" xmlns:p="http://schemas.microsoft.com/office/2006/metadata/properties" xmlns:ns3="50b372b6-fc22-4ab2-adbc-2f3dd581e0f0" xmlns:ns4="e958bc72-3f02-4b62-ba50-69e4daa5b93c" targetNamespace="http://schemas.microsoft.com/office/2006/metadata/properties" ma:root="true" ma:fieldsID="70aa939497f4a65eb423d7223fdd8705" ns3:_="" ns4:_="">
    <xsd:import namespace="50b372b6-fc22-4ab2-adbc-2f3dd581e0f0"/>
    <xsd:import namespace="e958bc72-3f02-4b62-ba50-69e4daa5b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372b6-fc22-4ab2-adbc-2f3dd581e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bc72-3f02-4b62-ba50-69e4daa5b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17E294-D2B8-4F2A-8317-13F678FA8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7A218-97FF-4D8B-9DBF-3B9AEAFB6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372b6-fc22-4ab2-adbc-2f3dd581e0f0"/>
    <ds:schemaRef ds:uri="e958bc72-3f02-4b62-ba50-69e4daa5b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2AB05-201B-4CE0-9AA8-073FAA95D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E90E88-B5B7-7348-9203-2E8F8790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Merten</dc:creator>
  <cp:keywords/>
  <dc:description/>
  <cp:lastModifiedBy>Michele M Merten</cp:lastModifiedBy>
  <cp:revision>14</cp:revision>
  <cp:lastPrinted>2020-11-11T13:24:00Z</cp:lastPrinted>
  <dcterms:created xsi:type="dcterms:W3CDTF">2021-04-20T02:17:00Z</dcterms:created>
  <dcterms:modified xsi:type="dcterms:W3CDTF">2021-04-20T02:32:00Z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0x0101008A1BC20B790A854B933A8F011CA70834</vt:lpwstr>
  </property>
</Properties>
</file>