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E" w:rsidRPr="00B311AE" w:rsidRDefault="00B311AE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Questions to ask:</w:t>
      </w:r>
    </w:p>
    <w:p w:rsidR="0084275A" w:rsidRDefault="0084275A" w:rsidP="00B311AE">
      <w:pPr>
        <w:pStyle w:val="ListParagraph"/>
        <w:numPr>
          <w:ilvl w:val="0"/>
          <w:numId w:val="2"/>
        </w:numPr>
        <w:spacing w:line="240" w:lineRule="auto"/>
      </w:pPr>
      <w:r>
        <w:t>What are your learning outcomes?</w:t>
      </w:r>
    </w:p>
    <w:p w:rsidR="0084275A" w:rsidRDefault="0084275A" w:rsidP="00B311AE">
      <w:pPr>
        <w:pStyle w:val="ListParagraph"/>
        <w:numPr>
          <w:ilvl w:val="0"/>
          <w:numId w:val="2"/>
        </w:numPr>
        <w:spacing w:line="240" w:lineRule="auto"/>
      </w:pPr>
      <w:r>
        <w:t>How does your curriculum produce this outcome?</w:t>
      </w:r>
    </w:p>
    <w:p w:rsidR="0084275A" w:rsidRDefault="0084275A" w:rsidP="00B311AE">
      <w:pPr>
        <w:pStyle w:val="ListParagraph"/>
        <w:numPr>
          <w:ilvl w:val="0"/>
          <w:numId w:val="2"/>
        </w:numPr>
        <w:spacing w:line="240" w:lineRule="auto"/>
      </w:pPr>
      <w:r>
        <w:t>Where are the opportunities for students to be introduced to this outcome, practice it, and demonstrate mastery?</w:t>
      </w:r>
    </w:p>
    <w:p w:rsidR="0084275A" w:rsidRPr="00B311AE" w:rsidRDefault="0084275A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Ways to articulate the scaffolding of outcomes:</w:t>
      </w:r>
    </w:p>
    <w:p w:rsidR="0084275A" w:rsidRDefault="0084275A" w:rsidP="00B311AE">
      <w:pPr>
        <w:spacing w:line="240" w:lineRule="auto"/>
        <w:contextualSpacing/>
      </w:pPr>
      <w:r>
        <w:t>1. Introduce, Develop, Master</w:t>
      </w:r>
    </w:p>
    <w:p w:rsidR="0084275A" w:rsidRDefault="0084275A" w:rsidP="00B311AE">
      <w:pPr>
        <w:spacing w:line="240" w:lineRule="auto"/>
        <w:contextualSpacing/>
      </w:pPr>
      <w:r>
        <w:t>2. Introduce, Reinforce, Assess</w:t>
      </w:r>
    </w:p>
    <w:p w:rsidR="00B311AE" w:rsidRDefault="00B311AE" w:rsidP="00B311AE">
      <w:pPr>
        <w:spacing w:line="240" w:lineRule="auto"/>
        <w:contextualSpacing/>
      </w:pPr>
      <w:r>
        <w:t>3. Introductory, Developing, Proficient</w:t>
      </w:r>
    </w:p>
    <w:p w:rsidR="00B311AE" w:rsidRDefault="00B311AE" w:rsidP="00B311AE">
      <w:pPr>
        <w:spacing w:line="240" w:lineRule="auto"/>
        <w:contextualSpacing/>
      </w:pPr>
    </w:p>
    <w:p w:rsidR="00B311AE" w:rsidRPr="00B311AE" w:rsidRDefault="00B311AE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Use the curriculum map template to fill in learning outcomes and program courses:</w:t>
      </w:r>
    </w:p>
    <w:p w:rsidR="0084275A" w:rsidRDefault="0084275A" w:rsidP="00B311AE">
      <w:pPr>
        <w:pStyle w:val="ListParagraph"/>
        <w:numPr>
          <w:ilvl w:val="0"/>
          <w:numId w:val="3"/>
        </w:numPr>
        <w:spacing w:line="240" w:lineRule="auto"/>
      </w:pPr>
      <w:r>
        <w:t>Are there any courses without an indicator in any box?</w:t>
      </w:r>
    </w:p>
    <w:p w:rsidR="0084275A" w:rsidRDefault="0084275A" w:rsidP="00B311AE">
      <w:pPr>
        <w:pStyle w:val="ListParagraph"/>
        <w:numPr>
          <w:ilvl w:val="0"/>
          <w:numId w:val="3"/>
        </w:numPr>
        <w:spacing w:line="240" w:lineRule="auto"/>
      </w:pPr>
      <w:r>
        <w:t>How does that course contribute to the curriculum?</w:t>
      </w:r>
    </w:p>
    <w:p w:rsidR="0084275A" w:rsidRDefault="0084275A" w:rsidP="00B311AE">
      <w:pPr>
        <w:pStyle w:val="ListParagraph"/>
        <w:numPr>
          <w:ilvl w:val="0"/>
          <w:numId w:val="3"/>
        </w:numPr>
        <w:spacing w:line="240" w:lineRule="auto"/>
      </w:pPr>
      <w:r>
        <w:t>Does a particular learning outcome relate to every course?  Is this because the learning outcome is too broad?  Is it because of redundancy in the curriculum?  Something else?</w:t>
      </w:r>
    </w:p>
    <w:p w:rsidR="0084275A" w:rsidRDefault="0084275A" w:rsidP="00B311AE">
      <w:pPr>
        <w:pStyle w:val="ListParagraph"/>
        <w:numPr>
          <w:ilvl w:val="0"/>
          <w:numId w:val="3"/>
        </w:numPr>
        <w:spacing w:line="240" w:lineRule="auto"/>
      </w:pPr>
      <w:r>
        <w:t>Does a particular course relate to every learning outcome?  Is it an introductory survey course or capstone?  Is not, is the course too broad?</w:t>
      </w:r>
    </w:p>
    <w:p w:rsidR="0084275A" w:rsidRDefault="0084275A" w:rsidP="00B311AE">
      <w:pPr>
        <w:pStyle w:val="ListParagraph"/>
        <w:numPr>
          <w:ilvl w:val="0"/>
          <w:numId w:val="3"/>
        </w:numPr>
        <w:spacing w:line="240" w:lineRule="auto"/>
      </w:pPr>
      <w:r>
        <w:t>Are there gaps?  Each learning outcome should be introduced, reinforced and mastered at least once across multiple courses.</w:t>
      </w:r>
    </w:p>
    <w:p w:rsidR="0084275A" w:rsidRPr="00B311AE" w:rsidRDefault="0084275A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Benefits of curriculum alignment for faculty:</w:t>
      </w:r>
    </w:p>
    <w:p w:rsidR="0084275A" w:rsidRDefault="0084275A" w:rsidP="00B311AE">
      <w:pPr>
        <w:spacing w:line="240" w:lineRule="auto"/>
        <w:contextualSpacing/>
      </w:pPr>
      <w:r>
        <w:t>1. Improves shared understanding of how the curriculum fits together.</w:t>
      </w:r>
    </w:p>
    <w:p w:rsidR="0084275A" w:rsidRDefault="0084275A" w:rsidP="00B311AE">
      <w:pPr>
        <w:spacing w:line="240" w:lineRule="auto"/>
        <w:contextualSpacing/>
      </w:pPr>
      <w:r>
        <w:t>2. Helps with course sequencing.</w:t>
      </w:r>
    </w:p>
    <w:p w:rsidR="0084275A" w:rsidRDefault="0084275A" w:rsidP="00B311AE">
      <w:pPr>
        <w:spacing w:line="240" w:lineRule="auto"/>
        <w:contextualSpacing/>
      </w:pPr>
      <w:r>
        <w:t>3. Reveals strengths, gaps, redundancies in the curriculum.</w:t>
      </w:r>
    </w:p>
    <w:p w:rsidR="0084275A" w:rsidRDefault="0084275A" w:rsidP="00B311AE">
      <w:pPr>
        <w:spacing w:line="240" w:lineRule="auto"/>
        <w:contextualSpacing/>
      </w:pPr>
      <w:r>
        <w:t>4. Leads to more effective assessment.</w:t>
      </w:r>
    </w:p>
    <w:p w:rsidR="00B311AE" w:rsidRDefault="00B311AE" w:rsidP="00B311AE">
      <w:pPr>
        <w:spacing w:line="240" w:lineRule="auto"/>
        <w:contextualSpacing/>
      </w:pPr>
    </w:p>
    <w:p w:rsidR="0084275A" w:rsidRPr="00B311AE" w:rsidRDefault="0084275A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Benefits of curriculum alignment for students:</w:t>
      </w:r>
    </w:p>
    <w:p w:rsidR="0084275A" w:rsidRDefault="0084275A" w:rsidP="00B311AE">
      <w:pPr>
        <w:spacing w:line="240" w:lineRule="auto"/>
        <w:contextualSpacing/>
      </w:pPr>
      <w:r>
        <w:t>1. Students experience learning as a building process rather than just an accumulation of credits.</w:t>
      </w:r>
    </w:p>
    <w:p w:rsidR="0084275A" w:rsidRDefault="0084275A" w:rsidP="00B311AE">
      <w:pPr>
        <w:spacing w:line="240" w:lineRule="auto"/>
        <w:contextualSpacing/>
      </w:pPr>
      <w:r>
        <w:t>2. Students understand the expectations of their faculty.</w:t>
      </w:r>
    </w:p>
    <w:p w:rsidR="0084275A" w:rsidRDefault="0084275A" w:rsidP="00B311AE">
      <w:pPr>
        <w:spacing w:line="240" w:lineRule="auto"/>
        <w:contextualSpacing/>
      </w:pPr>
      <w:r>
        <w:t>3. Students learn better when they understand the rationale for assignments.</w:t>
      </w:r>
    </w:p>
    <w:p w:rsidR="0084275A" w:rsidRDefault="0084275A" w:rsidP="00B311AE">
      <w:pPr>
        <w:spacing w:line="240" w:lineRule="auto"/>
        <w:contextualSpacing/>
      </w:pPr>
      <w:r>
        <w:t>4. Students can more readily transfer learning from one course to another.</w:t>
      </w:r>
    </w:p>
    <w:p w:rsidR="00B311AE" w:rsidRDefault="00B311AE" w:rsidP="00B311AE">
      <w:pPr>
        <w:spacing w:line="240" w:lineRule="auto"/>
        <w:contextualSpacing/>
      </w:pPr>
    </w:p>
    <w:p w:rsidR="0084275A" w:rsidRPr="00B311AE" w:rsidRDefault="0084275A" w:rsidP="00B311AE">
      <w:pPr>
        <w:spacing w:line="240" w:lineRule="auto"/>
        <w:contextualSpacing/>
        <w:rPr>
          <w:b/>
          <w:u w:val="single"/>
        </w:rPr>
      </w:pPr>
      <w:r w:rsidRPr="00B311AE">
        <w:rPr>
          <w:b/>
          <w:u w:val="single"/>
        </w:rPr>
        <w:t>Best Practices in Curriculum Mapping:</w:t>
      </w:r>
    </w:p>
    <w:p w:rsidR="0084275A" w:rsidRDefault="0084275A" w:rsidP="00B311AE">
      <w:pPr>
        <w:pStyle w:val="ListParagraph"/>
        <w:numPr>
          <w:ilvl w:val="0"/>
          <w:numId w:val="1"/>
        </w:numPr>
        <w:spacing w:line="240" w:lineRule="auto"/>
      </w:pPr>
      <w:r>
        <w:t>The program curriculum map should reflect consensus of the fa</w:t>
      </w:r>
      <w:r w:rsidR="00B311AE">
        <w:t>c</w:t>
      </w:r>
      <w:r>
        <w:t>ulty who teach in the program.  Multiple instructors of the same course should agree on which outcomes are addressed in that course and what level of achievement is expected.</w:t>
      </w:r>
    </w:p>
    <w:p w:rsidR="0084275A" w:rsidRDefault="00566838" w:rsidP="00B311AE">
      <w:pPr>
        <w:pStyle w:val="ListParagraph"/>
        <w:numPr>
          <w:ilvl w:val="0"/>
          <w:numId w:val="1"/>
        </w:numPr>
        <w:spacing w:line="240" w:lineRule="auto"/>
      </w:pPr>
      <w:r>
        <w:t>Make</w:t>
      </w:r>
      <w:r w:rsidR="0084275A">
        <w:t xml:space="preserve"> the completed map </w:t>
      </w:r>
      <w:r>
        <w:t>to</w:t>
      </w:r>
      <w:r w:rsidR="0084275A">
        <w:t xml:space="preserve"> faculty and students.</w:t>
      </w:r>
    </w:p>
    <w:p w:rsidR="00566838" w:rsidRDefault="00566838" w:rsidP="00B311AE">
      <w:pPr>
        <w:pStyle w:val="ListParagraph"/>
        <w:numPr>
          <w:ilvl w:val="0"/>
          <w:numId w:val="1"/>
        </w:numPr>
        <w:spacing w:line="240" w:lineRule="auto"/>
      </w:pPr>
      <w:r>
        <w:t>Mapping should allow programs to justify each course in their curriculum.  All courses, required and elective, across all tracks, should related to one or more student learning outcomes.</w:t>
      </w:r>
    </w:p>
    <w:p w:rsidR="00566838" w:rsidRDefault="00566838" w:rsidP="00B311AE">
      <w:pPr>
        <w:pStyle w:val="ListParagraph"/>
        <w:numPr>
          <w:ilvl w:val="0"/>
          <w:numId w:val="1"/>
        </w:numPr>
        <w:spacing w:line="240" w:lineRule="auto"/>
      </w:pPr>
      <w:r>
        <w:t>Is the program trying to do too much?  Eliminate outcomes that are not highly valued and focus on the highly-valued one, strengthening the curriculum to address those outcomes more thoroughly.</w:t>
      </w:r>
    </w:p>
    <w:p w:rsidR="0084275A" w:rsidRDefault="00566838" w:rsidP="00B311AE">
      <w:pPr>
        <w:pStyle w:val="ListParagraph"/>
        <w:numPr>
          <w:ilvl w:val="0"/>
          <w:numId w:val="1"/>
        </w:numPr>
        <w:spacing w:line="240" w:lineRule="auto"/>
      </w:pPr>
      <w:r>
        <w:t>The curriculum map should be revisited during the assessment cycle, making changes as disciplines evolve.</w:t>
      </w:r>
      <w:bookmarkStart w:id="0" w:name="_GoBack"/>
      <w:bookmarkEnd w:id="0"/>
    </w:p>
    <w:sectPr w:rsidR="008427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92" w:rsidRDefault="008B1692" w:rsidP="008B1692">
      <w:pPr>
        <w:spacing w:after="0" w:line="240" w:lineRule="auto"/>
      </w:pPr>
      <w:r>
        <w:separator/>
      </w:r>
    </w:p>
  </w:endnote>
  <w:endnote w:type="continuationSeparator" w:id="0">
    <w:p w:rsidR="008B1692" w:rsidRDefault="008B1692" w:rsidP="008B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92" w:rsidRDefault="008B1692" w:rsidP="008B1692">
      <w:pPr>
        <w:spacing w:after="0" w:line="240" w:lineRule="auto"/>
      </w:pPr>
      <w:r>
        <w:separator/>
      </w:r>
    </w:p>
  </w:footnote>
  <w:footnote w:type="continuationSeparator" w:id="0">
    <w:p w:rsidR="008B1692" w:rsidRDefault="008B1692" w:rsidP="008B1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692" w:rsidRPr="008B1692" w:rsidRDefault="008B1692" w:rsidP="008B1692">
    <w:pPr>
      <w:jc w:val="center"/>
      <w:rPr>
        <w:b/>
        <w:u w:val="single"/>
      </w:rPr>
    </w:pPr>
    <w:r w:rsidRPr="008B1692">
      <w:rPr>
        <w:b/>
        <w:u w:val="single"/>
      </w:rPr>
      <w:t xml:space="preserve">How to Create or Revise a </w:t>
    </w:r>
    <w:r w:rsidRPr="008B1692">
      <w:rPr>
        <w:b/>
        <w:u w:val="single"/>
      </w:rPr>
      <w:t>Curriculum Map</w:t>
    </w:r>
  </w:p>
  <w:p w:rsidR="008B1692" w:rsidRDefault="008B16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F3BC3"/>
    <w:multiLevelType w:val="hybridMultilevel"/>
    <w:tmpl w:val="EB8E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D0BAA"/>
    <w:multiLevelType w:val="hybridMultilevel"/>
    <w:tmpl w:val="3B9C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94DA6"/>
    <w:multiLevelType w:val="hybridMultilevel"/>
    <w:tmpl w:val="27BCE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75A"/>
    <w:rsid w:val="00096299"/>
    <w:rsid w:val="0052623B"/>
    <w:rsid w:val="00566838"/>
    <w:rsid w:val="00595E68"/>
    <w:rsid w:val="0084275A"/>
    <w:rsid w:val="008B1692"/>
    <w:rsid w:val="00B3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92"/>
  </w:style>
  <w:style w:type="paragraph" w:styleId="Footer">
    <w:name w:val="footer"/>
    <w:basedOn w:val="Normal"/>
    <w:link w:val="FooterChar"/>
    <w:uiPriority w:val="99"/>
    <w:unhideWhenUsed/>
    <w:rsid w:val="008B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92"/>
  </w:style>
  <w:style w:type="paragraph" w:styleId="ListParagraph">
    <w:name w:val="List Paragraph"/>
    <w:basedOn w:val="Normal"/>
    <w:uiPriority w:val="34"/>
    <w:qFormat/>
    <w:rsid w:val="00B311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692"/>
  </w:style>
  <w:style w:type="paragraph" w:styleId="Footer">
    <w:name w:val="footer"/>
    <w:basedOn w:val="Normal"/>
    <w:link w:val="FooterChar"/>
    <w:uiPriority w:val="99"/>
    <w:unhideWhenUsed/>
    <w:rsid w:val="008B1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692"/>
  </w:style>
  <w:style w:type="paragraph" w:styleId="ListParagraph">
    <w:name w:val="List Paragraph"/>
    <w:basedOn w:val="Normal"/>
    <w:uiPriority w:val="34"/>
    <w:qFormat/>
    <w:rsid w:val="00B3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R Stennes-Spidahl</dc:creator>
  <cp:lastModifiedBy>Naomi R Stennes-Spidahl</cp:lastModifiedBy>
  <cp:revision>4</cp:revision>
  <dcterms:created xsi:type="dcterms:W3CDTF">2014-04-15T18:18:00Z</dcterms:created>
  <dcterms:modified xsi:type="dcterms:W3CDTF">2014-04-15T18:33:00Z</dcterms:modified>
</cp:coreProperties>
</file>