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B0" w:rsidRDefault="00CB4E95" w:rsidP="00C81EEB">
      <w:pPr>
        <w:pStyle w:val="Title"/>
      </w:pPr>
      <w:r>
        <w:t xml:space="preserve">Logging into </w:t>
      </w:r>
      <w:r w:rsidR="003C39E7">
        <w:t>TracDat</w:t>
      </w:r>
    </w:p>
    <w:p w:rsidR="00C81EEB" w:rsidRPr="00C81EEB" w:rsidRDefault="00C81EEB" w:rsidP="00C81EEB">
      <w:pPr>
        <w:pStyle w:val="NoSpacing"/>
      </w:pPr>
    </w:p>
    <w:p w:rsidR="003C39E7" w:rsidRDefault="003C39E7" w:rsidP="003C39E7">
      <w:pPr>
        <w:pStyle w:val="ListParagraph"/>
        <w:numPr>
          <w:ilvl w:val="0"/>
          <w:numId w:val="1"/>
        </w:numPr>
      </w:pPr>
      <w:r>
        <w:t xml:space="preserve">Logging in to TracDat.  </w:t>
      </w:r>
    </w:p>
    <w:p w:rsidR="003C39E7" w:rsidRDefault="00B2279C" w:rsidP="003C39E7">
      <w:pPr>
        <w:pStyle w:val="ListParagraph"/>
        <w:numPr>
          <w:ilvl w:val="1"/>
          <w:numId w:val="1"/>
        </w:numPr>
      </w:pPr>
      <w:r>
        <w:t>Open the p</w:t>
      </w:r>
      <w:r w:rsidR="003C39E7">
        <w:t>referred</w:t>
      </w:r>
      <w:r>
        <w:t xml:space="preserve"> website browser</w:t>
      </w:r>
      <w:r w:rsidR="003C39E7">
        <w:t xml:space="preserve"> </w:t>
      </w:r>
      <w:r w:rsidR="003C39E7" w:rsidRPr="009F1930">
        <w:rPr>
          <w:b/>
        </w:rPr>
        <w:t>Firefox</w:t>
      </w:r>
      <w:r>
        <w:t>.</w:t>
      </w:r>
    </w:p>
    <w:p w:rsidR="003C39E7" w:rsidRDefault="003C39E7" w:rsidP="003C39E7">
      <w:pPr>
        <w:pStyle w:val="ListParagraph"/>
        <w:numPr>
          <w:ilvl w:val="1"/>
          <w:numId w:val="1"/>
        </w:numPr>
      </w:pPr>
      <w:r>
        <w:t xml:space="preserve">The link to TracDat can be found in MyVU:     </w:t>
      </w:r>
      <w:hyperlink r:id="rId7" w:history="1">
        <w:r w:rsidRPr="00C5302C">
          <w:rPr>
            <w:rStyle w:val="Hyperlink"/>
          </w:rPr>
          <w:t>http://www.viterbo.edu/myvu</w:t>
        </w:r>
      </w:hyperlink>
    </w:p>
    <w:p w:rsidR="003C39E7" w:rsidRDefault="003C39E7" w:rsidP="003C39E7">
      <w:pPr>
        <w:pStyle w:val="ListParagraph"/>
        <w:numPr>
          <w:ilvl w:val="1"/>
          <w:numId w:val="1"/>
        </w:numPr>
      </w:pPr>
      <w:r>
        <w:t>Click the TracDat option.</w:t>
      </w:r>
    </w:p>
    <w:p w:rsidR="003C39E7" w:rsidRDefault="003C39E7" w:rsidP="003C39E7">
      <w:pPr>
        <w:jc w:val="center"/>
      </w:pPr>
      <w:r>
        <w:rPr>
          <w:noProof/>
        </w:rPr>
        <w:drawing>
          <wp:inline distT="0" distB="0" distL="0" distR="0" wp14:anchorId="10A49A18" wp14:editId="1B0EEF27">
            <wp:extent cx="3749040" cy="60000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2299" cy="6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E7" w:rsidRDefault="003C39E7" w:rsidP="003C39E7">
      <w:pPr>
        <w:pStyle w:val="ListParagraph"/>
        <w:numPr>
          <w:ilvl w:val="1"/>
          <w:numId w:val="1"/>
        </w:numPr>
      </w:pPr>
      <w:r>
        <w:t xml:space="preserve">Username and Password:  Your username and password is the </w:t>
      </w:r>
      <w:r w:rsidRPr="00C67727">
        <w:rPr>
          <w:b/>
        </w:rPr>
        <w:t xml:space="preserve">same as your </w:t>
      </w:r>
      <w:r w:rsidRPr="00C67727">
        <w:rPr>
          <w:b/>
        </w:rPr>
        <w:br/>
        <w:t>Viterbo University</w:t>
      </w:r>
      <w:r w:rsidR="009F1930">
        <w:t xml:space="preserve"> username and password.  </w:t>
      </w:r>
      <w:r w:rsidR="009F1930" w:rsidRPr="00656493">
        <w:rPr>
          <w:b/>
        </w:rPr>
        <w:t>NOTE:</w:t>
      </w:r>
      <w:r w:rsidR="009F1930">
        <w:t xml:space="preserve"> Do not include the @viterbo.edu portion of your username</w:t>
      </w:r>
      <w:r w:rsidR="00656493">
        <w:t>/email</w:t>
      </w:r>
      <w:bookmarkStart w:id="0" w:name="_GoBack"/>
      <w:bookmarkEnd w:id="0"/>
      <w:r w:rsidR="009F1930">
        <w:t xml:space="preserve">.  </w:t>
      </w:r>
    </w:p>
    <w:p w:rsidR="00C67727" w:rsidRDefault="00C67727" w:rsidP="00C67727">
      <w:pPr>
        <w:pStyle w:val="NoSpacing"/>
      </w:pPr>
    </w:p>
    <w:p w:rsidR="003C39E7" w:rsidRDefault="003C39E7" w:rsidP="00C67727">
      <w:pPr>
        <w:jc w:val="center"/>
      </w:pPr>
      <w:r>
        <w:rPr>
          <w:noProof/>
        </w:rPr>
        <w:drawing>
          <wp:inline distT="0" distB="0" distL="0" distR="0" wp14:anchorId="48875209" wp14:editId="691BFF57">
            <wp:extent cx="3992880" cy="169910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2186" cy="170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27" w:rsidRDefault="00C67727" w:rsidP="00C67727"/>
    <w:p w:rsidR="00C67727" w:rsidRDefault="00C67727" w:rsidP="00C67727">
      <w:pPr>
        <w:pStyle w:val="ListParagraph"/>
        <w:numPr>
          <w:ilvl w:val="1"/>
          <w:numId w:val="1"/>
        </w:numPr>
      </w:pPr>
      <w:r>
        <w:t>When you first go into TracDat, the unit that you were u</w:t>
      </w:r>
      <w:r w:rsidR="009777E8">
        <w:t>sing</w:t>
      </w:r>
      <w:r w:rsidR="001D7074">
        <w:t xml:space="preserve"> </w:t>
      </w:r>
      <w:r w:rsidR="009777E8">
        <w:t xml:space="preserve">the last time you </w:t>
      </w:r>
      <w:r w:rsidR="001D7074">
        <w:t>logged out, should be the unit that is initially loaded.</w:t>
      </w:r>
      <w:r>
        <w:t xml:space="preserve">  If not, select the correct unit that you wish to work with</w:t>
      </w:r>
      <w:r w:rsidR="009777E8">
        <w:t xml:space="preserve"> from the drop-down list</w:t>
      </w:r>
      <w:r>
        <w:t>.</w:t>
      </w:r>
      <w:r w:rsidR="009777E8">
        <w:t xml:space="preserve">  Units are named with the School’s initials and then Program Name.  Example:  COBAL: Marketing</w:t>
      </w:r>
    </w:p>
    <w:p w:rsidR="009777E8" w:rsidRDefault="009777E8" w:rsidP="009777E8">
      <w:r>
        <w:rPr>
          <w:noProof/>
        </w:rPr>
        <w:drawing>
          <wp:inline distT="0" distB="0" distL="0" distR="0" wp14:anchorId="3229330B" wp14:editId="38791B0C">
            <wp:extent cx="5943600" cy="216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27" w:rsidRDefault="00C67727" w:rsidP="00C67727"/>
    <w:p w:rsidR="009777E8" w:rsidRDefault="003B7781" w:rsidP="003B7781">
      <w:pPr>
        <w:pStyle w:val="ListParagraph"/>
        <w:numPr>
          <w:ilvl w:val="0"/>
          <w:numId w:val="1"/>
        </w:numPr>
      </w:pPr>
      <w:r>
        <w:t xml:space="preserve">The first screen displayed is the </w:t>
      </w:r>
      <w:r w:rsidRPr="003B7781">
        <w:rPr>
          <w:b/>
        </w:rPr>
        <w:t>Home</w:t>
      </w:r>
      <w:r>
        <w:t xml:space="preserve"> screen with the Assessment Unit Planning Summary.  This shows your</w:t>
      </w:r>
      <w:r w:rsidR="00CB4E95">
        <w:t xml:space="preserve"> Unit’s</w:t>
      </w:r>
      <w:r>
        <w:t xml:space="preserve"> Outcomes</w:t>
      </w:r>
      <w:r w:rsidR="00DF79A9">
        <w:t xml:space="preserve"> and the number of their Assessment Methods, Results, Actions and Follow-Ups</w:t>
      </w:r>
      <w:r w:rsidR="00CB4E95">
        <w:t xml:space="preserve"> for that unit.</w:t>
      </w:r>
    </w:p>
    <w:p w:rsidR="00DF79A9" w:rsidRDefault="00EF6D23" w:rsidP="00DF79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998220</wp:posOffset>
                </wp:positionV>
                <wp:extent cx="335280" cy="297180"/>
                <wp:effectExtent l="0" t="0" r="2667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7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oval w14:anchorId="3CA550D4" id="Oval 10" o:spid="_x0000_s1026" style="position:absolute;margin-left:252.6pt;margin-top:78.6pt;width:26.4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DF79A9">
        <w:rPr>
          <w:noProof/>
        </w:rPr>
        <w:drawing>
          <wp:inline distT="0" distB="0" distL="0" distR="0" wp14:anchorId="5EF93ED9" wp14:editId="5E7F2002">
            <wp:extent cx="4777740" cy="202033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8902" cy="202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A9" w:rsidRDefault="00DF79A9" w:rsidP="00DF79A9"/>
    <w:p w:rsidR="00DF79A9" w:rsidRDefault="00DF79A9" w:rsidP="00CB4E95">
      <w:pPr>
        <w:pStyle w:val="ListParagraph"/>
        <w:numPr>
          <w:ilvl w:val="0"/>
          <w:numId w:val="1"/>
        </w:numPr>
      </w:pPr>
      <w:r>
        <w:t>Notice that each of the numbered items is a quick link to that Outcome’s specific area.</w:t>
      </w:r>
      <w:r w:rsidR="00E97733">
        <w:t xml:space="preserve">  Example, if you click the 22 (Communication – Results), you will go to the Results screen for the Communication outcome.</w:t>
      </w:r>
    </w:p>
    <w:p w:rsidR="00E97733" w:rsidRDefault="00EC1143" w:rsidP="00C677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758190</wp:posOffset>
                </wp:positionV>
                <wp:extent cx="1021080" cy="929640"/>
                <wp:effectExtent l="0" t="0" r="2667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29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66C08014" id="Oval 7" o:spid="_x0000_s1026" style="position:absolute;margin-left:3.6pt;margin-top:59.7pt;width:80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935A" wp14:editId="1DD5D9EF">
                <wp:simplePos x="0" y="0"/>
                <wp:positionH relativeFrom="column">
                  <wp:posOffset>1021080</wp:posOffset>
                </wp:positionH>
                <wp:positionV relativeFrom="paragraph">
                  <wp:posOffset>377190</wp:posOffset>
                </wp:positionV>
                <wp:extent cx="1402080" cy="53340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oval w14:anchorId="61595E24" id="Oval 8" o:spid="_x0000_s1026" style="position:absolute;margin-left:80.4pt;margin-top:29.7pt;width:110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 w:rsidR="00E97733">
        <w:rPr>
          <w:noProof/>
        </w:rPr>
        <w:drawing>
          <wp:inline distT="0" distB="0" distL="0" distR="0" wp14:anchorId="792802A9" wp14:editId="5672F34B">
            <wp:extent cx="5943600" cy="27019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733" w:rsidRDefault="00E97733" w:rsidP="00C67727"/>
    <w:p w:rsidR="00711775" w:rsidRDefault="00711775" w:rsidP="00711775">
      <w:pPr>
        <w:spacing w:after="120"/>
      </w:pPr>
    </w:p>
    <w:p w:rsidR="00711775" w:rsidRDefault="00711775" w:rsidP="00711775">
      <w:pPr>
        <w:spacing w:after="120"/>
      </w:pPr>
      <w:r>
        <w:t>If questions on TracDat, contact the Assessment &amp; Institutional Research department:</w:t>
      </w:r>
    </w:p>
    <w:p w:rsidR="00711775" w:rsidRDefault="00711775" w:rsidP="00711775">
      <w:pPr>
        <w:spacing w:after="120"/>
        <w:ind w:left="720"/>
      </w:pPr>
      <w:r>
        <w:t xml:space="preserve">Carol Geszvain, Ext. 3485, </w:t>
      </w:r>
      <w:hyperlink r:id="rId13" w:history="1">
        <w:r>
          <w:rPr>
            <w:rStyle w:val="Hyperlink"/>
          </w:rPr>
          <w:t>cjgeszvain@viterbo.edu</w:t>
        </w:r>
      </w:hyperlink>
    </w:p>
    <w:p w:rsidR="00711775" w:rsidRDefault="00711775" w:rsidP="00711775">
      <w:pPr>
        <w:spacing w:after="120"/>
        <w:ind w:left="720"/>
      </w:pPr>
      <w:r>
        <w:t xml:space="preserve">Derek Klein, Ext. 3486, </w:t>
      </w:r>
      <w:hyperlink r:id="rId14" w:history="1">
        <w:r>
          <w:rPr>
            <w:rStyle w:val="Hyperlink"/>
          </w:rPr>
          <w:t>dpklein@viterbo.edu</w:t>
        </w:r>
      </w:hyperlink>
    </w:p>
    <w:p w:rsidR="00711775" w:rsidRDefault="00711775" w:rsidP="00711775">
      <w:pPr>
        <w:spacing w:after="120"/>
        <w:ind w:left="720"/>
      </w:pPr>
      <w:r>
        <w:t xml:space="preserve">Naomi Stennes-Spidahl, Ext. 3481, </w:t>
      </w:r>
      <w:hyperlink r:id="rId15" w:history="1">
        <w:r>
          <w:rPr>
            <w:rStyle w:val="Hyperlink"/>
          </w:rPr>
          <w:t>nrstennesspidahl@viterbo.edu</w:t>
        </w:r>
      </w:hyperlink>
    </w:p>
    <w:p w:rsidR="00711775" w:rsidRDefault="00711775" w:rsidP="00711775">
      <w:pPr>
        <w:spacing w:after="120"/>
      </w:pPr>
    </w:p>
    <w:p w:rsidR="001D7074" w:rsidRDefault="001D7074" w:rsidP="00C67727"/>
    <w:sectPr w:rsidR="001D7074" w:rsidSect="00C81EEB">
      <w:footerReference w:type="default" r:id="rId16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12" w:rsidRDefault="007F4E12" w:rsidP="00C81EEB">
      <w:pPr>
        <w:spacing w:after="0" w:line="240" w:lineRule="auto"/>
      </w:pPr>
      <w:r>
        <w:separator/>
      </w:r>
    </w:p>
  </w:endnote>
  <w:endnote w:type="continuationSeparator" w:id="0">
    <w:p w:rsidR="007F4E12" w:rsidRDefault="007F4E12" w:rsidP="00C8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EB" w:rsidRPr="00C81EEB" w:rsidRDefault="00711775" w:rsidP="00C81EEB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Logging into TracDat.docx</w:t>
    </w:r>
    <w:r>
      <w:rPr>
        <w:sz w:val="18"/>
      </w:rPr>
      <w:fldChar w:fldCharType="end"/>
    </w:r>
    <w:r w:rsidR="00C81EEB" w:rsidRPr="00C81EEB">
      <w:rPr>
        <w:sz w:val="18"/>
      </w:rPr>
      <w:tab/>
    </w:r>
    <w:r w:rsidR="00C81EEB" w:rsidRPr="00C81EEB">
      <w:rPr>
        <w:sz w:val="18"/>
      </w:rPr>
      <w:tab/>
      <w:t xml:space="preserve">Page </w:t>
    </w:r>
    <w:r w:rsidR="00C81EEB" w:rsidRPr="00C81EEB">
      <w:rPr>
        <w:sz w:val="18"/>
      </w:rPr>
      <w:fldChar w:fldCharType="begin"/>
    </w:r>
    <w:r w:rsidR="00C81EEB" w:rsidRPr="00C81EEB">
      <w:rPr>
        <w:sz w:val="18"/>
      </w:rPr>
      <w:instrText xml:space="preserve"> PAGE   \* MERGEFORMAT </w:instrText>
    </w:r>
    <w:r w:rsidR="00C81EEB" w:rsidRPr="00C81EEB">
      <w:rPr>
        <w:sz w:val="18"/>
      </w:rPr>
      <w:fldChar w:fldCharType="separate"/>
    </w:r>
    <w:r w:rsidR="00656493">
      <w:rPr>
        <w:noProof/>
        <w:sz w:val="18"/>
      </w:rPr>
      <w:t>1</w:t>
    </w:r>
    <w:r w:rsidR="00C81EEB" w:rsidRPr="00C81EEB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12" w:rsidRDefault="007F4E12" w:rsidP="00C81EEB">
      <w:pPr>
        <w:spacing w:after="0" w:line="240" w:lineRule="auto"/>
      </w:pPr>
      <w:r>
        <w:separator/>
      </w:r>
    </w:p>
  </w:footnote>
  <w:footnote w:type="continuationSeparator" w:id="0">
    <w:p w:rsidR="007F4E12" w:rsidRDefault="007F4E12" w:rsidP="00C8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2B7D"/>
    <w:multiLevelType w:val="hybridMultilevel"/>
    <w:tmpl w:val="FE06E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7"/>
    <w:rsid w:val="001D7074"/>
    <w:rsid w:val="003B7781"/>
    <w:rsid w:val="003C39E7"/>
    <w:rsid w:val="00656493"/>
    <w:rsid w:val="00711775"/>
    <w:rsid w:val="007F4E12"/>
    <w:rsid w:val="008C0F1C"/>
    <w:rsid w:val="008F2423"/>
    <w:rsid w:val="009777E8"/>
    <w:rsid w:val="009F1930"/>
    <w:rsid w:val="00B2279C"/>
    <w:rsid w:val="00C67727"/>
    <w:rsid w:val="00C81EEB"/>
    <w:rsid w:val="00CB4E95"/>
    <w:rsid w:val="00CF7EFD"/>
    <w:rsid w:val="00D705B0"/>
    <w:rsid w:val="00DF79A9"/>
    <w:rsid w:val="00E70792"/>
    <w:rsid w:val="00E97733"/>
    <w:rsid w:val="00EC1143"/>
    <w:rsid w:val="00E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F2AF"/>
  <w15:chartTrackingRefBased/>
  <w15:docId w15:val="{93BF2C10-3F77-4E30-B1BB-74DB6F5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772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81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EB"/>
  </w:style>
  <w:style w:type="paragraph" w:styleId="Footer">
    <w:name w:val="footer"/>
    <w:basedOn w:val="Normal"/>
    <w:link w:val="FooterChar"/>
    <w:uiPriority w:val="99"/>
    <w:unhideWhenUsed/>
    <w:rsid w:val="00C8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jgeszvain@viterbo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terbo.edu/myv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nrstennesspidahl@viterbo.ed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pklein@viter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Geszvain</dc:creator>
  <cp:keywords/>
  <dc:description/>
  <cp:lastModifiedBy>Carol J Geszvain</cp:lastModifiedBy>
  <cp:revision>8</cp:revision>
  <dcterms:created xsi:type="dcterms:W3CDTF">2018-05-15T02:01:00Z</dcterms:created>
  <dcterms:modified xsi:type="dcterms:W3CDTF">2019-06-19T20:54:00Z</dcterms:modified>
</cp:coreProperties>
</file>